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95" w:rsidRDefault="000D5D95" w:rsidP="00C30474">
      <w:pPr>
        <w:keepNext/>
        <w:keepLines/>
        <w:widowControl w:val="0"/>
        <w:suppressAutoHyphens/>
        <w:spacing w:after="0" w:line="360" w:lineRule="auto"/>
        <w:ind w:right="-187"/>
        <w:jc w:val="center"/>
        <w:rPr>
          <w:rFonts w:ascii="Times New Roman" w:hAnsi="Times New Roman"/>
          <w:b/>
          <w:sz w:val="28"/>
          <w:szCs w:val="28"/>
        </w:rPr>
      </w:pPr>
      <w:r w:rsidRPr="0053522E">
        <w:rPr>
          <w:rFonts w:ascii="Times New Roman" w:hAnsi="Times New Roman"/>
          <w:b/>
          <w:sz w:val="28"/>
          <w:szCs w:val="28"/>
        </w:rPr>
        <w:t>Аннотация рабочей про</w:t>
      </w:r>
      <w:r>
        <w:rPr>
          <w:rFonts w:ascii="Times New Roman" w:hAnsi="Times New Roman"/>
          <w:b/>
          <w:sz w:val="28"/>
          <w:szCs w:val="28"/>
        </w:rPr>
        <w:t xml:space="preserve">граммы учебной дисциплины </w:t>
      </w:r>
    </w:p>
    <w:p w:rsidR="000D5D95" w:rsidRPr="00C30474" w:rsidRDefault="000D5D95" w:rsidP="00C30474">
      <w:pPr>
        <w:keepNext/>
        <w:keepLines/>
        <w:widowControl w:val="0"/>
        <w:suppressAutoHyphens/>
        <w:spacing w:after="0" w:line="360" w:lineRule="auto"/>
        <w:ind w:right="-18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ОУД.15 «Биология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»</w:t>
      </w:r>
    </w:p>
    <w:p w:rsidR="000D5D95" w:rsidRDefault="000D5D95" w:rsidP="002B0867">
      <w:pPr>
        <w:pStyle w:val="4"/>
        <w:spacing w:line="276" w:lineRule="auto"/>
        <w:ind w:firstLine="70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1.1. Область применения программы </w:t>
      </w:r>
    </w:p>
    <w:p w:rsidR="000D5D95" w:rsidRDefault="000D5D95" w:rsidP="002B0867">
      <w:pPr>
        <w:pStyle w:val="4"/>
        <w:spacing w:line="276" w:lineRule="auto"/>
        <w:ind w:firstLine="708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 xml:space="preserve">Рабочая программа учебной дисциплины является частью профессиональной образовательной программы профессиональной подготовки по специальностям 35.02.07. «Механизация сельского хозяйства», </w:t>
      </w:r>
      <w:r>
        <w:rPr>
          <w:noProof/>
          <w:sz w:val="24"/>
          <w:szCs w:val="24"/>
        </w:rPr>
        <w:t>в части изучения общеобразовательных дисциплин и  освоения соответствующих общих компетенций (ОК) ФГОС СПО и универсальных учебных действий (УУД) ФГОС среднего общего образования.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1.2. Место дисциплины в структуре основной профессиональной</w:t>
      </w:r>
    </w:p>
    <w:p w:rsidR="000D5D95" w:rsidRDefault="000D5D95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образовательной программы</w:t>
      </w:r>
      <w:r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>дисциплин входит в цикл общеобразовательных дисциплин и изучается с учетом профиля (технического) профессионального образования специальности СПО на базовом уровне.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1.3</w:t>
      </w:r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Цели и задачи учебной дисциплины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– требования к результатам освоения дисциплины:</w:t>
      </w:r>
    </w:p>
    <w:p w:rsidR="000D5D95" w:rsidRDefault="000D5D95" w:rsidP="00934F79">
      <w:pPr>
        <w:pStyle w:val="4"/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освоения дисциплины обучающийся должен уметь: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Объяснять роль биологии в формировании научного мировоззрения; вклад биологических теорий в формирование современной естественно-научной картины мира; единство живой и неживой природы, родство живых организмов; отрицательное влияние алкоголя, никотина, наркотических веществ на эмбриональное и постэмбриональное развитие человека.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Влияние экологических факторов на живые организмы, влияние мутагенов на растения, животных и человека. 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Взаимосвязи и взаимодействие организмов и окружающей среды; причины и факторы эволюции, изменяемость видов. 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Наследственных заболеваний; нарушения в развитии организмов, мутации и их значение в возникновении. 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Устойчивость, развитие и смены экосистем; необходимость сохранения многообразия видов.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Решать элементарные биологические задачи; составлять элементарные схемы скрещивания и схемы переноса веществ и передачи энергии в экосистемах (цепи питания); описывать особенности видов по морфологическому критерию.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экосистемах.</w:t>
      </w:r>
    </w:p>
    <w:p w:rsidR="000D5D95" w:rsidRDefault="000D5D95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Сравнивать биологические объекты: химический состав тел живой и неживой природы, зародышей человека и других животных, природные экосистемы и агроэкосистемы своей местности.</w:t>
      </w:r>
    </w:p>
    <w:p w:rsidR="000D5D95" w:rsidRDefault="000D5D95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Процессы (естественный и искусственный отбор, половое и бесполое размножение) и делать выводы и обобщения на основе сравнения и анализа.</w:t>
      </w:r>
    </w:p>
    <w:p w:rsidR="000D5D95" w:rsidRDefault="000D5D95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и оценивать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Изучать изменения в экосистемах на биологических моделях.</w:t>
      </w:r>
    </w:p>
    <w:p w:rsidR="000D5D95" w:rsidRDefault="000D5D95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Находить информацию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оценивать.</w:t>
      </w:r>
    </w:p>
    <w:p w:rsidR="000D5D95" w:rsidRDefault="000D5D95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0D5D95" w:rsidRDefault="000D5D95" w:rsidP="00934F79">
      <w:pPr>
        <w:pStyle w:val="4"/>
        <w:numPr>
          <w:ilvl w:val="0"/>
          <w:numId w:val="1"/>
        </w:numPr>
        <w:spacing w:line="276" w:lineRule="auto"/>
        <w:ind w:left="993" w:hanging="142"/>
        <w:jc w:val="both"/>
        <w:rPr>
          <w:sz w:val="24"/>
          <w:szCs w:val="24"/>
        </w:rPr>
      </w:pPr>
      <w:r>
        <w:rPr>
          <w:sz w:val="24"/>
          <w:szCs w:val="24"/>
        </w:rPr>
        <w:t>для соблюдения мер профилактики отравлений, вирусных и других заболеваний,</w:t>
      </w:r>
    </w:p>
    <w:p w:rsidR="000D5D95" w:rsidRDefault="000D5D95" w:rsidP="00934F79">
      <w:pPr>
        <w:pStyle w:val="4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стрессов, вредных привычек (курения, алкоголизма, наркомании); правил поведения в природной среде;</w:t>
      </w:r>
    </w:p>
    <w:p w:rsidR="000D5D95" w:rsidRDefault="000D5D95" w:rsidP="00934F79">
      <w:pPr>
        <w:pStyle w:val="4"/>
        <w:numPr>
          <w:ilvl w:val="0"/>
          <w:numId w:val="1"/>
        </w:numPr>
        <w:spacing w:line="276" w:lineRule="auto"/>
        <w:ind w:left="993" w:hanging="142"/>
        <w:jc w:val="both"/>
        <w:rPr>
          <w:sz w:val="24"/>
          <w:szCs w:val="24"/>
        </w:rPr>
      </w:pPr>
      <w:r>
        <w:rPr>
          <w:sz w:val="24"/>
          <w:szCs w:val="24"/>
        </w:rPr>
        <w:t>оказания первой помощи при травматических, простудных и других заболеваниях, отравлениях пищевыми продуктами;</w:t>
      </w:r>
    </w:p>
    <w:p w:rsidR="000D5D95" w:rsidRDefault="000D5D95" w:rsidP="00934F79">
      <w:pPr>
        <w:pStyle w:val="4"/>
        <w:numPr>
          <w:ilvl w:val="0"/>
          <w:numId w:val="1"/>
        </w:numPr>
        <w:spacing w:line="276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результате освоения дисциплины обучающийся должен знать: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Основные положения биологических теорий и закономерностей: клеточной теории, эволюционного учения, учения В.И.Вернадского о биосфере, законы Г.Менделя, закономерностей изменчивости и наследственности.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Строение и функционирование биологических объектов: клетки, генов и хромосом, структуры вида и экосистем.</w:t>
      </w:r>
    </w:p>
    <w:p w:rsidR="000D5D95" w:rsidRDefault="000D5D95" w:rsidP="00934F79">
      <w:pPr>
        <w:pStyle w:val="4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Сущность биологических процессов: размножения, оплодотворения, действия искусственного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биосфере.</w:t>
      </w:r>
    </w:p>
    <w:p w:rsidR="000D5D95" w:rsidRDefault="000D5D95" w:rsidP="00934F79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Вклад выдающихся (в том числе отечественных) ученых в развитие биологической науки.</w:t>
      </w:r>
    </w:p>
    <w:p w:rsidR="000D5D95" w:rsidRDefault="000D5D95" w:rsidP="00C30474">
      <w:pPr>
        <w:pStyle w:val="4"/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Биологическую терминологию и символику.</w:t>
      </w:r>
    </w:p>
    <w:p w:rsidR="000D5D95" w:rsidRDefault="000D5D95" w:rsidP="002B0867">
      <w:pPr>
        <w:pStyle w:val="4"/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Объем учебной дисциплины и виды учебной работы 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54</w:t>
            </w: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36</w:t>
            </w: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18</w:t>
            </w: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0D5D95" w:rsidTr="002B0867">
        <w:trPr>
          <w:trHeight w:val="20"/>
        </w:trPr>
        <w:tc>
          <w:tcPr>
            <w:tcW w:w="7905" w:type="dxa"/>
          </w:tcPr>
          <w:p w:rsidR="000D5D95" w:rsidRDefault="000D5D95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сообщения, рефераты индивидуальные задания по спец. биологическим тетрадям </w:t>
            </w:r>
          </w:p>
        </w:tc>
        <w:tc>
          <w:tcPr>
            <w:tcW w:w="1800" w:type="dxa"/>
          </w:tcPr>
          <w:p w:rsidR="000D5D95" w:rsidRDefault="000D5D95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  <w:p w:rsidR="000D5D95" w:rsidRDefault="000D5D95">
            <w:pPr>
              <w:pStyle w:val="4"/>
              <w:spacing w:line="276" w:lineRule="auto"/>
              <w:rPr>
                <w:iCs/>
                <w:sz w:val="24"/>
                <w:szCs w:val="24"/>
              </w:rPr>
            </w:pPr>
          </w:p>
        </w:tc>
      </w:tr>
      <w:tr w:rsidR="000D5D95" w:rsidTr="002B0867">
        <w:trPr>
          <w:trHeight w:val="20"/>
        </w:trPr>
        <w:tc>
          <w:tcPr>
            <w:tcW w:w="9705" w:type="dxa"/>
            <w:gridSpan w:val="2"/>
          </w:tcPr>
          <w:p w:rsidR="000D5D95" w:rsidRDefault="000D5D95">
            <w:pPr>
              <w:pStyle w:val="4"/>
              <w:spacing w:line="276" w:lineRule="auto"/>
              <w:rPr>
                <w:i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Итоговая аттестация в форме</w:t>
            </w:r>
            <w:r>
              <w:rPr>
                <w:i/>
                <w:iCs/>
                <w:sz w:val="24"/>
                <w:szCs w:val="24"/>
              </w:rPr>
              <w:t xml:space="preserve"> зачета.                                                                           </w:t>
            </w:r>
            <w:r>
              <w:rPr>
                <w:iCs/>
                <w:sz w:val="24"/>
                <w:szCs w:val="24"/>
              </w:rPr>
              <w:t>1</w:t>
            </w:r>
          </w:p>
        </w:tc>
      </w:tr>
    </w:tbl>
    <w:p w:rsidR="000D5D95" w:rsidRDefault="000D5D95" w:rsidP="002B0867">
      <w:pPr>
        <w:spacing w:line="240" w:lineRule="atLea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материала</w:t>
      </w:r>
    </w:p>
    <w:p w:rsidR="000D5D95" w:rsidRDefault="000D5D95" w:rsidP="002B0867">
      <w:pPr>
        <w:pStyle w:val="4"/>
        <w:spacing w:line="276" w:lineRule="auto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Введение </w:t>
      </w:r>
    </w:p>
    <w:p w:rsidR="000D5D95" w:rsidRDefault="000D5D95" w:rsidP="002B0867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Объект изучения биологии – живая природа. Признаки живых организмов. Многообразие живых организмов. Уровневая организация живой природы и эволюция.</w:t>
      </w:r>
    </w:p>
    <w:p w:rsidR="000D5D95" w:rsidRDefault="000D5D95" w:rsidP="002B0867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1.</w:t>
      </w:r>
      <w:r>
        <w:rPr>
          <w:rFonts w:ascii="Times New Roman" w:hAnsi="Times New Roman"/>
          <w:b/>
          <w:sz w:val="24"/>
          <w:szCs w:val="24"/>
        </w:rPr>
        <w:t xml:space="preserve"> Основы цитологии</w:t>
      </w:r>
    </w:p>
    <w:p w:rsidR="000D5D95" w:rsidRDefault="000D5D95" w:rsidP="002B0867">
      <w:pPr>
        <w:pStyle w:val="4"/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Клетка; </w:t>
      </w:r>
      <w:r>
        <w:rPr>
          <w:bCs/>
          <w:sz w:val="24"/>
          <w:szCs w:val="24"/>
        </w:rPr>
        <w:t>Строение и функции клетки; Обмен веществ; Свойства клетки</w:t>
      </w:r>
      <w:r>
        <w:rPr>
          <w:sz w:val="24"/>
          <w:szCs w:val="24"/>
        </w:rPr>
        <w:t>.</w:t>
      </w:r>
    </w:p>
    <w:p w:rsidR="000D5D95" w:rsidRDefault="000D5D95" w:rsidP="002B0867">
      <w:pPr>
        <w:pStyle w:val="4"/>
        <w:spacing w:line="276" w:lineRule="auto"/>
        <w:contextualSpacing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2.</w:t>
      </w:r>
      <w:r>
        <w:rPr>
          <w:b/>
          <w:color w:val="000000"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Размножение и индивидуальное развитие организмов.</w:t>
      </w:r>
    </w:p>
    <w:p w:rsidR="000D5D95" w:rsidRDefault="000D5D95" w:rsidP="002B0867">
      <w:pPr>
        <w:pStyle w:val="4"/>
        <w:spacing w:line="276" w:lineRule="auto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Размножение и развитие организмов.</w:t>
      </w:r>
    </w:p>
    <w:p w:rsidR="000D5D95" w:rsidRDefault="000D5D95" w:rsidP="002B0867">
      <w:pPr>
        <w:pStyle w:val="4"/>
        <w:spacing w:line="276" w:lineRule="auto"/>
        <w:contextualSpacing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3. Генетика. Законы наследственности.</w:t>
      </w:r>
    </w:p>
    <w:p w:rsidR="000D5D95" w:rsidRDefault="000D5D95" w:rsidP="002B0867">
      <w:pPr>
        <w:pStyle w:val="4"/>
        <w:spacing w:line="276" w:lineRule="auto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понятия и законы генетики.</w:t>
      </w:r>
    </w:p>
    <w:p w:rsidR="000D5D95" w:rsidRDefault="000D5D95" w:rsidP="002B0867">
      <w:pPr>
        <w:pStyle w:val="4"/>
        <w:spacing w:line="276" w:lineRule="auto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Раздел 4.</w:t>
      </w:r>
      <w:r>
        <w:rPr>
          <w:b/>
          <w:bCs/>
          <w:i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Происхождение и развитие жизни на Земле.</w:t>
      </w:r>
    </w:p>
    <w:p w:rsidR="000D5D95" w:rsidRDefault="000D5D95" w:rsidP="002B0867">
      <w:pPr>
        <w:pStyle w:val="4"/>
        <w:spacing w:line="276" w:lineRule="auto"/>
        <w:contextualSpacing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гипотезы о происхождении и развитии жизни.</w:t>
      </w:r>
    </w:p>
    <w:p w:rsidR="000D5D95" w:rsidRDefault="000D5D95" w:rsidP="002B0867">
      <w:pPr>
        <w:pStyle w:val="4"/>
        <w:spacing w:line="276" w:lineRule="auto"/>
        <w:rPr>
          <w:bCs/>
          <w:sz w:val="24"/>
          <w:szCs w:val="24"/>
        </w:rPr>
      </w:pPr>
    </w:p>
    <w:p w:rsidR="000D5D95" w:rsidRDefault="000D5D95" w:rsidP="002B0867">
      <w:pPr>
        <w:pStyle w:val="4"/>
        <w:spacing w:line="276" w:lineRule="auto"/>
        <w:rPr>
          <w:bCs/>
          <w:sz w:val="24"/>
          <w:szCs w:val="24"/>
        </w:rPr>
      </w:pPr>
    </w:p>
    <w:p w:rsidR="000D5D95" w:rsidRDefault="000D5D95"/>
    <w:sectPr w:rsidR="000D5D95" w:rsidSect="00F30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E6BE4"/>
    <w:multiLevelType w:val="hybridMultilevel"/>
    <w:tmpl w:val="9DA2E4B8"/>
    <w:lvl w:ilvl="0" w:tplc="C8FE4E7C">
      <w:start w:val="1"/>
      <w:numFmt w:val="bullet"/>
      <w:lvlText w:val=""/>
      <w:lvlJc w:val="righ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FE548BE"/>
    <w:multiLevelType w:val="multilevel"/>
    <w:tmpl w:val="945C0C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4F79"/>
    <w:rsid w:val="00022AC7"/>
    <w:rsid w:val="000D5D95"/>
    <w:rsid w:val="002B0867"/>
    <w:rsid w:val="003421C7"/>
    <w:rsid w:val="00513A90"/>
    <w:rsid w:val="0053522E"/>
    <w:rsid w:val="005E0859"/>
    <w:rsid w:val="008D4DFA"/>
    <w:rsid w:val="00934F79"/>
    <w:rsid w:val="009D4240"/>
    <w:rsid w:val="00C157D8"/>
    <w:rsid w:val="00C30474"/>
    <w:rsid w:val="00F30BE3"/>
    <w:rsid w:val="00F60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F79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">
    <w:name w:val="Обычный4"/>
    <w:uiPriority w:val="99"/>
    <w:rsid w:val="00934F79"/>
    <w:pPr>
      <w:widowControl w:val="0"/>
      <w:snapToGri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4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752</Words>
  <Characters>4288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Admin</cp:lastModifiedBy>
  <cp:revision>7</cp:revision>
  <dcterms:created xsi:type="dcterms:W3CDTF">2018-03-26T17:25:00Z</dcterms:created>
  <dcterms:modified xsi:type="dcterms:W3CDTF">2018-05-05T07:10:00Z</dcterms:modified>
</cp:coreProperties>
</file>